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both"/>
        <w:rPr>
          <w:rFonts w:cs="Calibri" w:cstheme="minorHAnsi"/>
          <w:b/>
          <w:b/>
          <w:bCs/>
          <w:color w:val="000000" w:themeColor="text1"/>
        </w:rPr>
      </w:pPr>
      <w:r>
        <w:rPr>
          <w:rFonts w:cs="Calibri" w:cstheme="minorHAnsi"/>
          <w:b/>
          <w:bCs/>
          <w:color w:val="000000" w:themeColor="text1"/>
        </w:rPr>
        <w:t>Sezon 2022/23 w Teatrze im. Jana Kochanowskiego w Opolu to duże inscenizacje, premiery, nowe inicjatywy, liczne zdarzenia artystyczne, programy edukacyjne, festiwale, a także –– po raz pierwszy w Polsce – międzynarodowa konferencja European Theatre Convention (ETC), organizacji zrzeszającej ponad 40 teatrów z 20 krajów europejskich. Teatr im. Jana Kochanowskiego jest jedynym polskim teatrem w ETC.</w:t>
      </w:r>
    </w:p>
    <w:p>
      <w:pPr>
        <w:pStyle w:val="Normal"/>
        <w:spacing w:lineRule="auto" w:line="276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</w:r>
    </w:p>
    <w:p>
      <w:pPr>
        <w:pStyle w:val="Normal"/>
        <w:spacing w:lineRule="auto" w:line="276"/>
        <w:jc w:val="both"/>
        <w:rPr>
          <w:rFonts w:cs="Calibri" w:cstheme="minorHAnsi"/>
          <w:i/>
          <w:i/>
          <w:iCs/>
          <w:color w:val="000000" w:themeColor="text1"/>
        </w:rPr>
      </w:pPr>
      <w:r>
        <w:rPr>
          <w:rFonts w:cs="Calibri" w:cstheme="minorHAnsi"/>
          <w:i/>
          <w:iCs/>
          <w:color w:val="000000" w:themeColor="text1"/>
        </w:rPr>
        <w:t xml:space="preserve">Czy w świecie pandemii, wojen, kryzysów ekonomicznego i klimatycznego, niepewności o jutro, jest miejsce na teatr, na kulturę? Jeszcze bardziej niż kiedykolwiek! </w:t>
      </w:r>
    </w:p>
    <w:p>
      <w:pPr>
        <w:pStyle w:val="Normal"/>
        <w:spacing w:lineRule="auto" w:line="276"/>
        <w:jc w:val="both"/>
        <w:rPr>
          <w:rFonts w:cs="Calibri" w:cstheme="minorHAnsi"/>
          <w:i/>
          <w:i/>
          <w:iCs/>
          <w:color w:val="000000" w:themeColor="text1"/>
        </w:rPr>
      </w:pPr>
      <w:r>
        <w:rPr>
          <w:rFonts w:cs="Calibri" w:cstheme="minorHAnsi"/>
          <w:i/>
          <w:iCs/>
          <w:color w:val="000000" w:themeColor="text1"/>
        </w:rPr>
        <w:t>T</w:t>
      </w:r>
      <w:r>
        <w:rPr>
          <w:rStyle w:val="Strong"/>
          <w:rFonts w:eastAsia="Calibri" w:cs="Calibri" w:cstheme="minorHAnsi"/>
          <w:b w:val="false"/>
          <w:bCs w:val="false"/>
          <w:i/>
          <w:iCs/>
          <w:color w:val="000000" w:themeColor="text1"/>
        </w:rPr>
        <w:t xml:space="preserve">eatr </w:t>
      </w:r>
      <w:r>
        <w:rPr>
          <w:rFonts w:cs="Calibri" w:cstheme="minorHAnsi"/>
          <w:i/>
          <w:iCs/>
          <w:color w:val="000000" w:themeColor="text1"/>
        </w:rPr>
        <w:t xml:space="preserve">jest jedną z nielicznych już dzisiaj stref dialogu, mających na celu uzmysłowienie, że świat nie jest czarno-biały.  </w:t>
      </w:r>
      <w:r>
        <w:rPr>
          <w:rStyle w:val="Strong"/>
          <w:rFonts w:eastAsia="Calibri" w:cs="Calibri" w:cstheme="minorHAnsi"/>
          <w:b w:val="false"/>
          <w:bCs w:val="false"/>
          <w:i/>
          <w:iCs/>
          <w:color w:val="000000" w:themeColor="text1"/>
        </w:rPr>
        <w:t xml:space="preserve">Właśnie tutaj można próbować </w:t>
      </w:r>
      <w:r>
        <w:rPr>
          <w:rFonts w:cs="Calibri" w:cstheme="minorHAnsi"/>
          <w:i/>
          <w:iCs/>
          <w:color w:val="000000" w:themeColor="text1"/>
        </w:rPr>
        <w:t xml:space="preserve">odróżnić prawdę od fałszu, bo przecież w życiu, na co dzień, staje się to coraz trudniejsze. To przestrzeń, gdzie wspólnie </w:t>
      </w:r>
      <w:r>
        <w:rPr>
          <w:rStyle w:val="Strong"/>
          <w:rFonts w:eastAsia="Calibri" w:cs="Calibri" w:cstheme="minorHAnsi"/>
          <w:b w:val="false"/>
          <w:bCs w:val="false"/>
          <w:i/>
          <w:iCs/>
          <w:color w:val="000000" w:themeColor="text1"/>
        </w:rPr>
        <w:t>można</w:t>
      </w:r>
      <w:r>
        <w:rPr>
          <w:rStyle w:val="Strong"/>
          <w:rFonts w:cs="Calibri" w:cstheme="minorHAnsi"/>
          <w:b w:val="false"/>
          <w:bCs w:val="false"/>
          <w:i/>
          <w:iCs/>
          <w:color w:val="000000" w:themeColor="text1"/>
        </w:rPr>
        <w:t xml:space="preserve"> </w:t>
      </w:r>
      <w:r>
        <w:rPr>
          <w:rStyle w:val="Strong"/>
          <w:rFonts w:eastAsia="Calibri" w:cs="Calibri" w:cstheme="minorHAnsi"/>
          <w:b w:val="false"/>
          <w:bCs w:val="false"/>
          <w:i/>
          <w:iCs/>
          <w:color w:val="000000" w:themeColor="text1"/>
        </w:rPr>
        <w:t>zmieniać</w:t>
      </w:r>
      <w:r>
        <w:rPr>
          <w:rStyle w:val="Strong"/>
          <w:rFonts w:cs="Calibri" w:cstheme="minorHAnsi"/>
          <w:b w:val="false"/>
          <w:bCs w:val="false"/>
          <w:i/>
          <w:iCs/>
          <w:color w:val="000000" w:themeColor="text1"/>
        </w:rPr>
        <w:t xml:space="preserve"> </w:t>
      </w:r>
      <w:r>
        <w:rPr>
          <w:rStyle w:val="Strong"/>
          <w:rFonts w:eastAsia="Calibri" w:cs="Calibri" w:cstheme="minorHAnsi"/>
          <w:b w:val="false"/>
          <w:bCs w:val="false"/>
          <w:i/>
          <w:iCs/>
          <w:color w:val="000000" w:themeColor="text1"/>
        </w:rPr>
        <w:t>dawno</w:t>
      </w:r>
      <w:r>
        <w:rPr>
          <w:rStyle w:val="Strong"/>
          <w:rFonts w:cs="Calibri" w:cstheme="minorHAnsi"/>
          <w:b w:val="false"/>
          <w:bCs w:val="false"/>
          <w:i/>
          <w:iCs/>
          <w:color w:val="000000" w:themeColor="text1"/>
        </w:rPr>
        <w:t xml:space="preserve"> </w:t>
      </w:r>
      <w:r>
        <w:rPr>
          <w:rStyle w:val="Strong"/>
          <w:rFonts w:eastAsia="Calibri" w:cs="Calibri" w:cstheme="minorHAnsi"/>
          <w:b w:val="false"/>
          <w:bCs w:val="false"/>
          <w:i/>
          <w:iCs/>
          <w:color w:val="000000" w:themeColor="text1"/>
        </w:rPr>
        <w:t>utarte punkt</w:t>
      </w:r>
      <w:r>
        <w:rPr>
          <w:rStyle w:val="Strong"/>
          <w:rFonts w:cs="Calibri" w:cstheme="minorHAnsi"/>
          <w:b w:val="false"/>
          <w:bCs w:val="false"/>
          <w:i/>
          <w:iCs/>
          <w:color w:val="000000" w:themeColor="text1"/>
        </w:rPr>
        <w:t xml:space="preserve">y </w:t>
      </w:r>
      <w:r>
        <w:rPr>
          <w:rStyle w:val="Strong"/>
          <w:rFonts w:eastAsia="Calibri" w:cs="Calibri" w:cstheme="minorHAnsi"/>
          <w:b w:val="false"/>
          <w:bCs w:val="false"/>
          <w:i/>
          <w:iCs/>
          <w:color w:val="000000" w:themeColor="text1"/>
        </w:rPr>
        <w:t>widzenia</w:t>
      </w:r>
      <w:r>
        <w:rPr>
          <w:rStyle w:val="Strong"/>
          <w:rFonts w:cs="Calibri" w:cstheme="minorHAnsi"/>
          <w:b w:val="false"/>
          <w:bCs w:val="false"/>
          <w:i/>
          <w:iCs/>
          <w:color w:val="000000" w:themeColor="text1"/>
        </w:rPr>
        <w:t>, p</w:t>
      </w:r>
      <w:r>
        <w:rPr>
          <w:rFonts w:eastAsia="Calibri" w:cs="Calibri" w:cstheme="minorHAnsi"/>
          <w:i/>
          <w:iCs/>
          <w:color w:val="000000" w:themeColor="text1"/>
        </w:rPr>
        <w:t>oszerzać</w:t>
      </w:r>
      <w:r>
        <w:rPr>
          <w:rFonts w:cs="Calibri" w:cstheme="minorHAnsi"/>
          <w:i/>
          <w:iCs/>
          <w:color w:val="000000" w:themeColor="text1"/>
        </w:rPr>
        <w:t xml:space="preserve"> </w:t>
      </w:r>
      <w:r>
        <w:rPr>
          <w:rFonts w:eastAsia="Calibri" w:cs="Calibri" w:cstheme="minorHAnsi"/>
          <w:i/>
          <w:iCs/>
          <w:color w:val="000000" w:themeColor="text1"/>
        </w:rPr>
        <w:t>pole</w:t>
      </w:r>
      <w:r>
        <w:rPr>
          <w:rFonts w:cs="Calibri" w:cstheme="minorHAnsi"/>
          <w:i/>
          <w:iCs/>
          <w:color w:val="000000" w:themeColor="text1"/>
        </w:rPr>
        <w:t xml:space="preserve"> </w:t>
      </w:r>
      <w:r>
        <w:rPr>
          <w:rFonts w:eastAsia="Calibri" w:cs="Calibri" w:cstheme="minorHAnsi"/>
          <w:i/>
          <w:iCs/>
          <w:color w:val="000000" w:themeColor="text1"/>
        </w:rPr>
        <w:t>widzenia,</w:t>
      </w:r>
      <w:r>
        <w:rPr>
          <w:rFonts w:cs="Calibri" w:cstheme="minorHAnsi"/>
          <w:i/>
          <w:iCs/>
          <w:color w:val="000000" w:themeColor="text1"/>
        </w:rPr>
        <w:t xml:space="preserve"> </w:t>
      </w:r>
      <w:r>
        <w:rPr>
          <w:rFonts w:eastAsia="Calibri" w:cs="Calibri" w:cstheme="minorHAnsi"/>
          <w:i/>
          <w:iCs/>
          <w:color w:val="000000" w:themeColor="text1"/>
        </w:rPr>
        <w:t>zamiast</w:t>
      </w:r>
      <w:r>
        <w:rPr>
          <w:rFonts w:cs="Calibri" w:cstheme="minorHAnsi"/>
          <w:i/>
          <w:iCs/>
          <w:color w:val="000000" w:themeColor="text1"/>
        </w:rPr>
        <w:t xml:space="preserve"> </w:t>
      </w:r>
      <w:r>
        <w:rPr>
          <w:rFonts w:eastAsia="Calibri" w:cs="Calibri" w:cstheme="minorHAnsi"/>
          <w:i/>
          <w:iCs/>
          <w:color w:val="000000" w:themeColor="text1"/>
        </w:rPr>
        <w:t>je</w:t>
      </w:r>
      <w:r>
        <w:rPr>
          <w:rFonts w:cs="Calibri" w:cstheme="minorHAnsi"/>
          <w:i/>
          <w:iCs/>
          <w:color w:val="000000" w:themeColor="text1"/>
        </w:rPr>
        <w:t xml:space="preserve"> </w:t>
      </w:r>
      <w:r>
        <w:rPr>
          <w:rFonts w:eastAsia="Calibri" w:cs="Calibri" w:cstheme="minorHAnsi"/>
          <w:i/>
          <w:iCs/>
          <w:color w:val="000000" w:themeColor="text1"/>
        </w:rPr>
        <w:t>zawężać</w:t>
      </w:r>
      <w:r>
        <w:rPr>
          <w:rFonts w:cs="Calibri" w:cstheme="minorHAnsi"/>
          <w:i/>
          <w:iCs/>
          <w:color w:val="000000" w:themeColor="text1"/>
        </w:rPr>
        <w:t xml:space="preserve">. </w:t>
      </w:r>
    </w:p>
    <w:p>
      <w:pPr>
        <w:pStyle w:val="Normal"/>
        <w:spacing w:lineRule="auto" w:line="276"/>
        <w:jc w:val="both"/>
        <w:rPr>
          <w:rFonts w:cs="Calibri" w:cstheme="minorHAnsi"/>
          <w:i/>
          <w:i/>
          <w:iCs/>
          <w:color w:val="000000" w:themeColor="text1"/>
        </w:rPr>
      </w:pPr>
      <w:r>
        <w:rPr>
          <w:rFonts w:cs="Calibri" w:cstheme="minorHAnsi"/>
          <w:i/>
          <w:iCs/>
          <w:color w:val="000000" w:themeColor="text1"/>
        </w:rPr>
      </w:r>
    </w:p>
    <w:p>
      <w:pPr>
        <w:pStyle w:val="Normal"/>
        <w:spacing w:lineRule="auto" w:line="276"/>
        <w:jc w:val="both"/>
        <w:rPr>
          <w:rFonts w:cs="Calibri" w:cstheme="minorHAnsi"/>
          <w:i/>
          <w:i/>
          <w:iCs/>
          <w:color w:val="000000" w:themeColor="text1"/>
        </w:rPr>
      </w:pPr>
      <w:r>
        <w:rPr>
          <w:rFonts w:cs="Calibri" w:cstheme="minorHAnsi"/>
          <w:i/>
          <w:iCs/>
          <w:color w:val="000000" w:themeColor="text1"/>
        </w:rPr>
        <w:t xml:space="preserve">Chcemy by nasz teatr – wielu głosów, różnych spojrzeń – </w:t>
      </w:r>
      <w:r>
        <w:rPr>
          <w:rFonts w:eastAsia="Calibri" w:cs="Calibri" w:cstheme="minorHAnsi"/>
          <w:i/>
          <w:iCs/>
          <w:color w:val="000000" w:themeColor="text1"/>
        </w:rPr>
        <w:t>był</w:t>
      </w:r>
      <w:r>
        <w:rPr>
          <w:rFonts w:cs="Calibri" w:cstheme="minorHAnsi"/>
          <w:i/>
          <w:iCs/>
          <w:color w:val="000000" w:themeColor="text1"/>
        </w:rPr>
        <w:t xml:space="preserve"> </w:t>
      </w:r>
      <w:r>
        <w:rPr>
          <w:rFonts w:eastAsia="Calibri" w:cs="Calibri" w:cstheme="minorHAnsi"/>
          <w:i/>
          <w:iCs/>
          <w:color w:val="000000" w:themeColor="text1"/>
        </w:rPr>
        <w:t>szkłem</w:t>
      </w:r>
      <w:r>
        <w:rPr>
          <w:rFonts w:cs="Calibri" w:cstheme="minorHAnsi"/>
          <w:i/>
          <w:iCs/>
          <w:color w:val="000000" w:themeColor="text1"/>
        </w:rPr>
        <w:t xml:space="preserve"> </w:t>
      </w:r>
      <w:r>
        <w:rPr>
          <w:rFonts w:eastAsia="Calibri" w:cs="Calibri" w:cstheme="minorHAnsi"/>
          <w:i/>
          <w:iCs/>
          <w:color w:val="000000" w:themeColor="text1"/>
        </w:rPr>
        <w:t>obiektywu,</w:t>
      </w:r>
      <w:r>
        <w:rPr>
          <w:rFonts w:cs="Calibri" w:cstheme="minorHAnsi"/>
          <w:i/>
          <w:iCs/>
          <w:color w:val="000000" w:themeColor="text1"/>
        </w:rPr>
        <w:t xml:space="preserve"> który skierujemy w każdym możliwym kierunku,</w:t>
      </w:r>
      <w:r>
        <w:rPr>
          <w:rFonts w:eastAsia="Calibri" w:cs="Calibri" w:cstheme="minorHAnsi"/>
          <w:i/>
          <w:iCs/>
          <w:color w:val="000000" w:themeColor="text1"/>
        </w:rPr>
        <w:t xml:space="preserve"> by</w:t>
      </w:r>
      <w:r>
        <w:rPr>
          <w:rFonts w:cs="Calibri" w:cstheme="minorHAnsi"/>
          <w:i/>
          <w:iCs/>
          <w:color w:val="000000" w:themeColor="text1"/>
        </w:rPr>
        <w:t xml:space="preserve"> </w:t>
      </w:r>
      <w:r>
        <w:rPr>
          <w:rFonts w:eastAsia="Calibri" w:cs="Calibri" w:cstheme="minorHAnsi"/>
          <w:i/>
          <w:iCs/>
          <w:color w:val="000000" w:themeColor="text1"/>
        </w:rPr>
        <w:t>stworzyć</w:t>
      </w:r>
      <w:r>
        <w:rPr>
          <w:rFonts w:cs="Calibri" w:cstheme="minorHAnsi"/>
          <w:i/>
          <w:iCs/>
          <w:color w:val="000000" w:themeColor="text1"/>
        </w:rPr>
        <w:t xml:space="preserve"> </w:t>
      </w:r>
      <w:r>
        <w:rPr>
          <w:rFonts w:eastAsia="Calibri" w:cs="Calibri" w:cstheme="minorHAnsi"/>
          <w:i/>
          <w:iCs/>
          <w:color w:val="000000" w:themeColor="text1"/>
        </w:rPr>
        <w:t>jak</w:t>
      </w:r>
      <w:r>
        <w:rPr>
          <w:rFonts w:cs="Calibri" w:cstheme="minorHAnsi"/>
          <w:i/>
          <w:iCs/>
          <w:color w:val="000000" w:themeColor="text1"/>
        </w:rPr>
        <w:t xml:space="preserve"> </w:t>
      </w:r>
      <w:r>
        <w:rPr>
          <w:rFonts w:eastAsia="Calibri" w:cs="Calibri" w:cstheme="minorHAnsi"/>
          <w:i/>
          <w:iCs/>
          <w:color w:val="000000" w:themeColor="text1"/>
        </w:rPr>
        <w:t>najbardziej</w:t>
      </w:r>
      <w:r>
        <w:rPr>
          <w:rFonts w:cs="Calibri" w:cstheme="minorHAnsi"/>
          <w:i/>
          <w:iCs/>
          <w:color w:val="000000" w:themeColor="text1"/>
        </w:rPr>
        <w:t xml:space="preserve"> </w:t>
      </w:r>
      <w:r>
        <w:rPr>
          <w:rFonts w:eastAsia="Calibri" w:cs="Calibri" w:cstheme="minorHAnsi"/>
          <w:i/>
          <w:iCs/>
          <w:color w:val="000000" w:themeColor="text1"/>
        </w:rPr>
        <w:t>kompletny</w:t>
      </w:r>
      <w:r>
        <w:rPr>
          <w:rFonts w:cs="Calibri" w:cstheme="minorHAnsi"/>
          <w:i/>
          <w:iCs/>
          <w:color w:val="000000" w:themeColor="text1"/>
        </w:rPr>
        <w:t xml:space="preserve"> </w:t>
      </w:r>
      <w:r>
        <w:rPr>
          <w:rFonts w:eastAsia="Calibri" w:cs="Calibri" w:cstheme="minorHAnsi"/>
          <w:i/>
          <w:iCs/>
          <w:color w:val="000000" w:themeColor="text1"/>
        </w:rPr>
        <w:t>obraz</w:t>
      </w:r>
      <w:r>
        <w:rPr>
          <w:rFonts w:cs="Calibri" w:cstheme="minorHAnsi"/>
          <w:i/>
          <w:iCs/>
          <w:color w:val="000000" w:themeColor="text1"/>
        </w:rPr>
        <w:t xml:space="preserve"> otaczającego nas </w:t>
      </w:r>
      <w:r>
        <w:rPr>
          <w:rFonts w:eastAsia="Calibri" w:cs="Calibri" w:cstheme="minorHAnsi"/>
          <w:i/>
          <w:iCs/>
          <w:color w:val="000000" w:themeColor="text1"/>
        </w:rPr>
        <w:t>świata</w:t>
      </w:r>
      <w:r>
        <w:rPr>
          <w:rFonts w:cs="Calibri" w:cstheme="minorHAnsi"/>
          <w:i/>
          <w:iCs/>
          <w:color w:val="000000" w:themeColor="text1"/>
        </w:rPr>
        <w:t xml:space="preserve">. Zachęcamy naszych widzów, by dostrzegali w dzisiejszym świecie jego złożoność i najróżniejsze odcienie. W dobie światowych kryzysów chcemy pomagać tym, którzy tego wsparcia potrzebują. Zarówno twórcom, jak i naszym widzom! </w:t>
      </w:r>
      <w:r>
        <w:rPr>
          <w:rFonts w:cs="Calibri" w:cstheme="minorHAnsi"/>
          <w:color w:val="000000" w:themeColor="text1"/>
        </w:rPr>
        <w:t>– mówi dyrektor Norbert Rakowski.</w:t>
      </w:r>
    </w:p>
    <w:p>
      <w:pPr>
        <w:pStyle w:val="Normal"/>
        <w:spacing w:lineRule="auto" w:line="276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</w:r>
    </w:p>
    <w:p>
      <w:pPr>
        <w:pStyle w:val="Normal"/>
        <w:spacing w:lineRule="auto" w:line="276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  <w:t xml:space="preserve">W imię idei „teatru wielu głosów, różnych spojrzeń” sezon otwieramy pierwszą edycją </w:t>
      </w:r>
      <w:r>
        <w:rPr>
          <w:rFonts w:cs="Calibri" w:cstheme="minorHAnsi"/>
          <w:bCs/>
          <w:color w:val="000000" w:themeColor="text1"/>
        </w:rPr>
        <w:t>Opolskiej Sceny Tańca</w:t>
      </w:r>
      <w:r>
        <w:rPr>
          <w:rFonts w:cs="Calibri" w:cstheme="minorHAnsi"/>
          <w:color w:val="000000" w:themeColor="text1"/>
        </w:rPr>
        <w:t xml:space="preserve">. To nowy projekt naszego teatru w dwóch odsłonach – wrześniowej i grudniowej. Jego celem jest zarówno wsparcie niezależnych polskich twórców, jak i przybliżenie opolskiej publiczności języka performansu i teatru tańca. Na scenach Kochanowskiego pokażemy prace zarówno młodych, jak i uznanych choreografów i performerów m.in. spektakle Anny Piotrowskiej, Pawła Sakowicza, Renaty Piotrowskiej-Auffret, Weroniki Pelczyńskiej, Janusza Orlika czy Jacka Przybyłowicza. Odbędą się także wykłady, spotkania z twórcami oraz warsztaty taneczno-ruchowe. </w:t>
      </w:r>
    </w:p>
    <w:p>
      <w:pPr>
        <w:pStyle w:val="Normal"/>
        <w:spacing w:lineRule="auto" w:line="276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</w:r>
    </w:p>
    <w:p>
      <w:pPr>
        <w:pStyle w:val="Normal"/>
        <w:spacing w:lineRule="auto" w:line="276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b/>
          <w:bCs/>
          <w:color w:val="000000" w:themeColor="text1"/>
        </w:rPr>
        <w:t>Jesienny repertuar</w:t>
      </w:r>
    </w:p>
    <w:p>
      <w:pPr>
        <w:pStyle w:val="Normal"/>
        <w:spacing w:lineRule="auto" w:line="276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  <w:t xml:space="preserve">Współpraca z artystami różnorodnych form teatralnych otworzyła nas na zastosowanie w instytucji nowego modelu pracy, który przewartościowuje utarte ścieżki produkcyjne i kuratorskie. Nie rezygnujemy jednak z naszej działalności repertuarowej. </w:t>
      </w:r>
    </w:p>
    <w:p>
      <w:pPr>
        <w:pStyle w:val="Normal"/>
        <w:spacing w:lineRule="auto" w:line="276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</w:r>
    </w:p>
    <w:p>
      <w:pPr>
        <w:pStyle w:val="Normal"/>
        <w:spacing w:lineRule="auto" w:line="276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  <w:t>Jesienią zaprezentujemy tytuły, które dopiero co miały swoje premiery, a które zostały znakomicie przyjęte przez widzów i wysoko ocenione przez krytyków, takie jak „Ziemia obiecana”, „Los Endemoniados/Biesy”, „Rohtko” czy „Historia miłosna”.</w:t>
      </w:r>
    </w:p>
    <w:p>
      <w:pPr>
        <w:pStyle w:val="Normal"/>
        <w:spacing w:lineRule="auto" w:line="276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  <w:t xml:space="preserve">Nie zabraknie w repertuarze naszych ubiegłorocznych hitów, które zaprezentujemy na rodzimych scenach, a także na festiwalach: </w:t>
      </w:r>
      <w:r>
        <w:rPr>
          <w:rFonts w:cs="Calibri" w:cstheme="minorHAnsi"/>
          <w:i/>
          <w:color w:val="000000" w:themeColor="text1"/>
        </w:rPr>
        <w:t>„</w:t>
      </w:r>
      <w:r>
        <w:rPr>
          <w:rFonts w:cs="Calibri" w:cstheme="minorHAnsi"/>
          <w:color w:val="000000" w:themeColor="text1"/>
        </w:rPr>
        <w:t>Badania ściśle tajne</w:t>
      </w:r>
      <w:r>
        <w:rPr>
          <w:rFonts w:cs="Calibri" w:cstheme="minorHAnsi"/>
          <w:i/>
          <w:color w:val="000000" w:themeColor="text1"/>
        </w:rPr>
        <w:t>”</w:t>
      </w:r>
      <w:r>
        <w:rPr>
          <w:rFonts w:cs="Calibri" w:cstheme="minorHAnsi"/>
          <w:color w:val="000000" w:themeColor="text1"/>
        </w:rPr>
        <w:t xml:space="preserve"> zagramy na lubelskim festiwalu Konfrontacje Teatralne, a „</w:t>
      </w:r>
      <w:r>
        <w:rPr>
          <w:rFonts w:cs="Calibri" w:cstheme="minorHAnsi"/>
          <w:iCs/>
          <w:color w:val="000000" w:themeColor="text1"/>
        </w:rPr>
        <w:t>Instytut”</w:t>
      </w:r>
      <w:r>
        <w:rPr>
          <w:rFonts w:cs="Calibri" w:cstheme="minorHAnsi"/>
          <w:color w:val="000000" w:themeColor="text1"/>
        </w:rPr>
        <w:t xml:space="preserve"> na 13. Koszalińskich Konfrontacjach Młodych „m-teatr”.</w:t>
      </w:r>
    </w:p>
    <w:p>
      <w:pPr>
        <w:pStyle w:val="Normal"/>
        <w:spacing w:lineRule="auto" w:line="276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  <w:t>Będziemy kontynuować również działalność Centrum Edukacji Teatralnej, które od roku tworzy w teatrze miejsce spotkań, warsztatów, wykładów i wymiany myśli wspierających przestrzeń różnych spojrzeń i perspektyw.</w:t>
      </w:r>
    </w:p>
    <w:p>
      <w:pPr>
        <w:pStyle w:val="Normal"/>
        <w:spacing w:lineRule="auto" w:line="276"/>
        <w:jc w:val="both"/>
        <w:rPr>
          <w:rFonts w:cs="Calibri" w:cstheme="minorHAnsi"/>
          <w:b/>
          <w:b/>
          <w:bCs/>
          <w:color w:val="000000" w:themeColor="text1"/>
        </w:rPr>
      </w:pPr>
      <w:r>
        <w:rPr>
          <w:rFonts w:cs="Calibri" w:cstheme="minorHAnsi"/>
          <w:b/>
          <w:bCs/>
          <w:color w:val="000000" w:themeColor="text1"/>
        </w:rPr>
      </w:r>
    </w:p>
    <w:p>
      <w:pPr>
        <w:pStyle w:val="Normal"/>
        <w:spacing w:lineRule="auto" w:line="276"/>
        <w:jc w:val="both"/>
        <w:rPr>
          <w:rFonts w:cs="Calibri" w:cstheme="minorHAnsi"/>
          <w:b/>
          <w:b/>
          <w:bCs/>
          <w:color w:val="000000" w:themeColor="text1"/>
        </w:rPr>
      </w:pPr>
      <w:r>
        <w:rPr>
          <w:rFonts w:cs="Calibri" w:cstheme="minorHAnsi"/>
          <w:b/>
          <w:bCs/>
          <w:color w:val="000000" w:themeColor="text1"/>
        </w:rPr>
        <w:t>Debiut w Kochanowskim</w:t>
      </w:r>
    </w:p>
    <w:p>
      <w:pPr>
        <w:pStyle w:val="Normal"/>
        <w:spacing w:lineRule="auto" w:line="276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  <w:t xml:space="preserve">Od kilku lat staramy się promować i otaczać opieką młodych twórców. Co roku ogłaszamy konkurs Modelatornia, a w ramach rezydencji wspieramy tych, którzy pozostają poza oficjalnym obiegiem instytucjonalnym. W tym sezonie postanowiliśmy pójść o krok dalej. Opłaty za zaproszenia przeznaczymy wyłącznie na wsparcie młodych twórców, którzy nieczęsto mają szansę zaistnieć po wyższej szkole artystycznej w profesjonalnym teatrze. Fundusze przeznaczymy więc na debiut reżyserski, który pozwoli rozwinąć skrzydła młodym ludziom teatru – odważnym, pełnym pasji i mającym wiele do powiedzenia. </w:t>
      </w:r>
    </w:p>
    <w:p>
      <w:pPr>
        <w:pStyle w:val="Normal"/>
        <w:spacing w:lineRule="auto" w:line="276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</w:r>
    </w:p>
    <w:p>
      <w:pPr>
        <w:pStyle w:val="Normal"/>
        <w:spacing w:lineRule="auto" w:line="276"/>
        <w:jc w:val="both"/>
        <w:rPr>
          <w:rFonts w:cs="Calibri" w:cstheme="minorHAnsi"/>
          <w:b/>
          <w:b/>
          <w:bCs/>
          <w:color w:val="000000" w:themeColor="text1"/>
        </w:rPr>
      </w:pPr>
      <w:r>
        <w:rPr>
          <w:rFonts w:cs="Calibri" w:cstheme="minorHAnsi"/>
          <w:b/>
          <w:bCs/>
          <w:color w:val="000000" w:themeColor="text1"/>
        </w:rPr>
        <w:t>Co nowego?</w:t>
      </w:r>
    </w:p>
    <w:p>
      <w:pPr>
        <w:pStyle w:val="Normal"/>
        <w:spacing w:lineRule="auto" w:line="276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  <w:t>W najbliższym sezonie zaprezentujemy pięć premier, a pierwszą z nich będzie spektakl Janusza Opryńskiego „Antonówki”. Autor, zgodnie z duchem książki Sylwii Frołow („Antonówki. Kobiety i Czechow”, Wyd. Czarne), wydobywa historie czechowowskich kobiet, dając im współczesną energię i emancypacyjną świadomość. Spektakl zobaczyć będzie można na Dużej Scenie naszego teatru już w listopadzie.</w:t>
      </w:r>
    </w:p>
    <w:p>
      <w:pPr>
        <w:pStyle w:val="Normal"/>
        <w:spacing w:lineRule="auto" w:line="276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</w:r>
    </w:p>
    <w:p>
      <w:pPr>
        <w:pStyle w:val="Normal"/>
        <w:spacing w:lineRule="auto" w:line="276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  <w:t xml:space="preserve">W listopadzie również kolejna z planowanych premier – finał 5. edycji konkursu na projekt teatralny Modelatornia, a zarazem debiut reżyserski Patrycji Wysokińskiej, studentki reżyserii w Akademii Teatralnej im. A. Zelwerowicza w Warszawie. „Kordiani” będzie spektaklem współtworzonym z młodzieżą, przygotowanym dla nastolatków i dorosłych. </w:t>
      </w:r>
      <w:r>
        <w:rPr>
          <w:rFonts w:eastAsia="Times New Roman" w:cs="Calibri" w:cstheme="minorHAnsi"/>
          <w:color w:val="000000" w:themeColor="text1"/>
          <w:lang w:eastAsia="pl-PL"/>
        </w:rPr>
        <w:t>Twórczynie i twórcy będą zastanawiać się, kim są dzisiejsi młodzi bohaterowie i bohaterki, jakie mają pragnienia, obawy i troski, co chcą zmienić? P</w:t>
      </w:r>
      <w:r>
        <w:rPr>
          <w:rFonts w:cs="Calibri" w:cstheme="minorHAnsi"/>
          <w:color w:val="000000" w:themeColor="text1"/>
        </w:rPr>
        <w:t xml:space="preserve">unktem wyjścia do spektaklu będzie „Kordian” Juliusza Słowackiego, a inspiracją – kanoniczna inscenizacja Jerzego Grotowskiego. </w:t>
      </w:r>
    </w:p>
    <w:p>
      <w:pPr>
        <w:pStyle w:val="Normal"/>
        <w:spacing w:lineRule="auto" w:line="276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</w:r>
    </w:p>
    <w:p>
      <w:pPr>
        <w:pStyle w:val="Normal"/>
        <w:spacing w:lineRule="auto" w:line="276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  <w:t>W lutym 2023 roku zaprosimy naszych widzów na klasykę teatru współczesnego, czyli „Kotkę na gorącym, blaszanym dachu” Tenessee Williamsa w reżyserii Radosława Stępnia, młodego reżysera, którego „Matkę” wg St. I. Witkiewicza opolska publiczność mogła zobaczyć w ramach 45. Opolskich Konfrontacji Teatralnych „Klasyka Żywa”.</w:t>
      </w:r>
    </w:p>
    <w:p>
      <w:pPr>
        <w:pStyle w:val="Normal"/>
        <w:spacing w:lineRule="auto" w:line="276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</w:r>
    </w:p>
    <w:p>
      <w:pPr>
        <w:pStyle w:val="Normal"/>
        <w:spacing w:lineRule="auto" w:line="276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  <w:t xml:space="preserve">Na wiosnę zapanowaliśmy także premiery spektakli w reżyserii Miry Mańki – laureatki Grand Prix 11. Koszalińskich Konfrontacji „m-teatr” – oraz dyrektora naszego teatru Norberta Rakowskiego. Więcej szczegółów dotyczących tych produkcji podamy w późniejszych terminach. </w:t>
      </w:r>
    </w:p>
    <w:p>
      <w:pPr>
        <w:pStyle w:val="Normal"/>
        <w:spacing w:lineRule="auto" w:line="276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</w:r>
    </w:p>
    <w:p>
      <w:pPr>
        <w:pStyle w:val="NormalWeb"/>
        <w:spacing w:lineRule="auto" w:line="276" w:beforeAutospacing="0" w:before="0" w:afterAutospacing="0" w:after="360"/>
        <w:jc w:val="both"/>
        <w:rPr>
          <w:rFonts w:ascii="Calibri" w:hAnsi="Calibri" w:cs="Calibri" w:asciiTheme="minorHAnsi" w:cstheme="minorHAnsi" w:hAnsiTheme="minorHAnsi"/>
          <w:color w:val="000000" w:themeColor="text1"/>
        </w:rPr>
      </w:pPr>
      <w:r>
        <w:rPr>
          <w:rFonts w:cs="Calibri" w:ascii="Calibri" w:hAnsi="Calibri" w:asciiTheme="minorHAnsi" w:cstheme="minorHAnsi" w:hAnsiTheme="minorHAnsi"/>
          <w:color w:val="000000" w:themeColor="text1"/>
        </w:rPr>
        <w:t>W maju 2023 roku odbędzie się w Teatrze im. Jana Kochanowskiego wyjątkowe wydarzenie – ETC International Theatre Conference. European Theatre Convention (ETC) to ogólnoeuropejska organizacja, zrzeszająca i reprezentująca ponad 40 teatrów z 20 krajów europejskich, której celem jest tworzenie, ochrona i promowanie sztuki teatralnej w całej Europie i poza nią. Teatr im. Jana Kochanowskiego jest jak dotąd jedynym polskim teatrem zrzeszonym w tej prestiżowej organizacji. Czujemy się niezwykle docenieni, że ETC na miejsce kilkudniowej konferencji wybrało właśnie nasz teatr oraz że – tuż po Lizbonie – będziemy mogli gościć w Opolu tylu znakomitych gości z Europy.</w:t>
      </w:r>
    </w:p>
    <w:p>
      <w:pPr>
        <w:pStyle w:val="Normal"/>
        <w:spacing w:lineRule="auto" w:line="276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  <w:t>Niespełna trzy tygodnie później – na przełomie maja i czerwca</w:t>
        <w:softHyphen/>
        <w:t xml:space="preserve"> – we współpracy z Instytutem Teatralnym, kolejny raz zaprosimy naszą publiczność na Opolskie Konfrontacje Teatralne/ „Klasyka Żywa”. To jeden z najważniejszych przeglądów teatralnych w kraju, prezentujący najciekawsze realizacje teatralnej klasyki, co roku ściągający do Opola widzów z całej Polski. </w:t>
      </w:r>
    </w:p>
    <w:p>
      <w:pPr>
        <w:pStyle w:val="Normal"/>
        <w:spacing w:lineRule="auto" w:line="276"/>
        <w:jc w:val="both"/>
        <w:rPr>
          <w:rFonts w:cs="Calibri" w:cstheme="minorHAnsi"/>
          <w:b/>
          <w:b/>
          <w:bCs/>
          <w:color w:val="000000" w:themeColor="text1"/>
        </w:rPr>
      </w:pPr>
      <w:r>
        <w:rPr>
          <w:rFonts w:cs="Calibri" w:cstheme="minorHAnsi"/>
          <w:b/>
          <w:bCs/>
          <w:color w:val="000000" w:themeColor="text1"/>
        </w:rPr>
      </w:r>
    </w:p>
    <w:p>
      <w:pPr>
        <w:pStyle w:val="Normal"/>
        <w:spacing w:lineRule="auto" w:line="276"/>
        <w:jc w:val="both"/>
        <w:rPr>
          <w:rFonts w:cs="Calibri" w:cstheme="minorHAnsi"/>
          <w:b/>
          <w:b/>
          <w:bCs/>
          <w:color w:val="000000" w:themeColor="text1"/>
        </w:rPr>
      </w:pPr>
      <w:r>
        <w:rPr>
          <w:rFonts w:cs="Calibri" w:cstheme="minorHAnsi"/>
          <w:b/>
          <w:bCs/>
          <w:color w:val="000000" w:themeColor="text1"/>
        </w:rPr>
        <w:t>Z myślą o publiczności</w:t>
      </w:r>
    </w:p>
    <w:p>
      <w:pPr>
        <w:pStyle w:val="Normal"/>
        <w:spacing w:lineRule="auto" w:line="276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  <w:t>W tym sezonie chcemy również, wspólnie z mecenasami i darczyńcami, otworzyć program: „</w:t>
      </w:r>
      <w:r>
        <w:rPr>
          <w:rFonts w:cs="Calibri" w:cstheme="minorHAnsi"/>
          <w:iCs/>
          <w:color w:val="000000" w:themeColor="text1"/>
        </w:rPr>
        <w:t>Spotkajmy się w teatrze”</w:t>
      </w:r>
      <w:r>
        <w:rPr>
          <w:rFonts w:cs="Calibri" w:cstheme="minorHAnsi"/>
          <w:i/>
          <w:iCs/>
          <w:color w:val="000000" w:themeColor="text1"/>
        </w:rPr>
        <w:t>.</w:t>
      </w:r>
      <w:r>
        <w:rPr>
          <w:rFonts w:cs="Calibri" w:cstheme="minorHAnsi"/>
          <w:color w:val="000000" w:themeColor="text1"/>
        </w:rPr>
        <w:t xml:space="preserve"> W jego ramach firmy, instytucje, a także osoby prywatne mogą ufundować bilety na wybrane spektakle, które zostaną przeznaczone dla widzów, rezygnujących z uczestnictwa w kulturze z przyczyn ekonomicznych.  </w:t>
      </w:r>
    </w:p>
    <w:p>
      <w:pPr>
        <w:pStyle w:val="Normal"/>
        <w:spacing w:lineRule="auto" w:line="276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</w:r>
    </w:p>
    <w:p>
      <w:pPr>
        <w:pStyle w:val="Normal"/>
        <w:spacing w:lineRule="auto" w:line="276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  <w:t xml:space="preserve">Dla naszych widzów przygotowaliśmy także nową promocję – „First Minute” – umożliwiającą wcześniejszy zakup biletów na wybrane spektakle ze specjalną zniżką. Tuż po opublikowaniu repertuaru na kolejny miesiąc będzie można kupić bilety w promocyjnej cenie. </w:t>
      </w:r>
    </w:p>
    <w:p>
      <w:pPr>
        <w:pStyle w:val="Normal"/>
        <w:spacing w:lineRule="auto" w:line="276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</w:r>
    </w:p>
    <w:p>
      <w:pPr>
        <w:pStyle w:val="Normal"/>
        <w:spacing w:lineRule="auto" w:line="276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  <w:t xml:space="preserve">W dobie światowych kryzysów nie zapominajmy, że kultura jest ważna. Teatr jest ważny. Biznesmeni, dziennikarze, samorządowcy, twórcy – przyjaciele: wspierajmy się nawzajem. </w:t>
      </w:r>
    </w:p>
    <w:p>
      <w:pPr>
        <w:pStyle w:val="Normal"/>
        <w:spacing w:lineRule="auto" w:line="276"/>
        <w:jc w:val="both"/>
        <w:rPr>
          <w:rFonts w:cs="Calibri" w:cstheme="minorHAnsi"/>
          <w:color w:val="000000" w:themeColor="text1"/>
        </w:rPr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93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431fbf"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uiPriority w:val="99"/>
    <w:qFormat/>
    <w:rsid w:val="00431fbf"/>
    <w:rPr>
      <w:rFonts w:ascii="Times New Roman" w:hAnsi="Times New Roman" w:eastAsia="Times New Roman" w:cs="Times New Roman"/>
    </w:rPr>
  </w:style>
  <w:style w:type="character" w:styleId="Strong">
    <w:name w:val="Strong"/>
    <w:basedOn w:val="DefaultParagraphFont"/>
    <w:uiPriority w:val="22"/>
    <w:qFormat/>
    <w:rsid w:val="00431fbf"/>
    <w:rPr>
      <w:b/>
      <w:bCs/>
    </w:rPr>
  </w:style>
  <w:style w:type="character" w:styleId="TekstpodstawowyZnak1" w:customStyle="1">
    <w:name w:val="Tekst podstawowy Znak1"/>
    <w:basedOn w:val="DefaultParagraphFont"/>
    <w:uiPriority w:val="99"/>
    <w:semiHidden/>
    <w:qFormat/>
    <w:rsid w:val="00431fbf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9e0624"/>
    <w:rPr>
      <w:rFonts w:ascii="Times New Roman" w:hAnsi="Times New Roman" w:cs="Times New Roman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unhideWhenUsed/>
    <w:rsid w:val="00431fbf"/>
    <w:pPr>
      <w:spacing w:before="0" w:after="120"/>
    </w:pPr>
    <w:rPr>
      <w:rFonts w:ascii="Times New Roman" w:hAnsi="Times New Roman" w:eastAsia="Times New Roman" w:cs="Times New Roman"/>
    </w:rPr>
  </w:style>
  <w:style w:type="paragraph" w:styleId="Lista">
    <w:name w:val="List"/>
    <w:basedOn w:val="Tretekstu"/>
    <w:pPr/>
    <w:rPr>
      <w:rFonts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  <w:lang w:val="zxx" w:eastAsia="zxx" w:bidi="zxx"/>
    </w:rPr>
  </w:style>
  <w:style w:type="paragraph" w:styleId="NormalWeb">
    <w:name w:val="Normal (Web)"/>
    <w:basedOn w:val="Normal"/>
    <w:uiPriority w:val="99"/>
    <w:unhideWhenUsed/>
    <w:qFormat/>
    <w:rsid w:val="009859d8"/>
    <w:pPr>
      <w:suppressAutoHyphens w:val="true"/>
      <w:spacing w:beforeAutospacing="1" w:afterAutospacing="1"/>
    </w:pPr>
    <w:rPr>
      <w:rFonts w:ascii="Times New Roman" w:hAnsi="Times New Roman" w:eastAsia="Times New Roman" w:cs="Times New Roman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9e0624"/>
    <w:pPr/>
    <w:rPr>
      <w:rFonts w:ascii="Times New Roman" w:hAnsi="Times New Roman" w:cs="Times New Roman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Application>LibreOffice/7.3.3.2$MacOSX_X86_64 LibreOffice_project/d1d0ea68f081ee2800a922cac8f79445e4603348</Application>
  <AppVersion>15.0000</AppVersion>
  <Pages>3</Pages>
  <Words>922</Words>
  <Characters>6083</Characters>
  <CharactersWithSpaces>7013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2022-08-30T06:24:00Z</dcterms:created>
  <dc:creator>Norbert Rakowski</dc:creator>
  <dc:description/>
  <dc:language>pl-PL</dc:language>
  <cp:lastModifiedBy/>
  <dcterms:modified xsi:type="dcterms:W3CDTF">2022-09-12T14:36:54Z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